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E497B" w:rsidRDefault="00A40B57" w:rsidP="009D2359">
      <w:pPr>
        <w:pStyle w:val="Heading1"/>
        <w:spacing w:line="276" w:lineRule="auto"/>
        <w:ind w:left="0"/>
        <w:rPr>
          <w:rFonts w:eastAsia="Arial"/>
          <w:sz w:val="28"/>
        </w:rPr>
      </w:pPr>
      <w:r w:rsidRPr="004B1518">
        <w:rPr>
          <w:rFonts w:eastAsia="Arial"/>
          <w:sz w:val="28"/>
        </w:rPr>
        <w:t>Environmentally Endangered Lands Program</w:t>
      </w:r>
    </w:p>
    <w:p w:rsidR="00A52E44" w:rsidRPr="009E497B" w:rsidRDefault="00446138" w:rsidP="009D2359">
      <w:pPr>
        <w:pStyle w:val="Heading1"/>
        <w:spacing w:line="276" w:lineRule="auto"/>
        <w:ind w:left="0"/>
        <w:rPr>
          <w:rFonts w:eastAsia="Arial"/>
          <w:sz w:val="28"/>
        </w:rPr>
      </w:pPr>
      <w:r w:rsidRPr="002F6240">
        <w:t>Sykes Creek Management Area Public Access Plan Meeting</w:t>
      </w:r>
    </w:p>
    <w:p w:rsidR="00A40B57" w:rsidRPr="003E493B" w:rsidRDefault="00446138" w:rsidP="009D2359">
      <w:pPr>
        <w:spacing w:before="200"/>
        <w:rPr>
          <w:b/>
        </w:rPr>
      </w:pPr>
      <w:r w:rsidRPr="003E493B">
        <w:rPr>
          <w:b/>
        </w:rPr>
        <w:t>May 7,</w:t>
      </w:r>
      <w:r w:rsidR="00B2133B" w:rsidRPr="003E493B">
        <w:rPr>
          <w:b/>
        </w:rPr>
        <w:t xml:space="preserve"> 2019</w:t>
      </w:r>
    </w:p>
    <w:p w:rsidR="00F5758B" w:rsidRPr="00B560FD" w:rsidRDefault="00F5758B" w:rsidP="009D2359">
      <w:pPr>
        <w:pStyle w:val="Heading2"/>
        <w:rPr>
          <w:rFonts w:eastAsia="Arial" w:cs="Arial"/>
          <w:i/>
        </w:rPr>
      </w:pPr>
      <w:r w:rsidRPr="0026034D">
        <w:rPr>
          <w:rFonts w:eastAsia="Arial" w:cs="Arial"/>
          <w:i/>
        </w:rPr>
        <w:t>Attendance</w:t>
      </w:r>
    </w:p>
    <w:p w:rsidR="00446138" w:rsidRPr="00446138" w:rsidRDefault="00446138" w:rsidP="009D2359">
      <w:pPr>
        <w:pStyle w:val="ListParagraph"/>
        <w:numPr>
          <w:ilvl w:val="0"/>
          <w:numId w:val="14"/>
        </w:numPr>
        <w:jc w:val="both"/>
        <w:rPr>
          <w:rFonts w:eastAsia="Arial"/>
          <w:b/>
          <w:bCs/>
          <w:i/>
          <w:iCs/>
        </w:rPr>
      </w:pPr>
      <w:r>
        <w:rPr>
          <w:rFonts w:eastAsia="Arial"/>
          <w:bCs/>
          <w:iCs/>
        </w:rPr>
        <w:t>Jonny Baker</w:t>
      </w:r>
    </w:p>
    <w:p w:rsidR="00446138" w:rsidRPr="00446138" w:rsidRDefault="00446138" w:rsidP="009D2359">
      <w:pPr>
        <w:pStyle w:val="ListParagraph"/>
        <w:numPr>
          <w:ilvl w:val="0"/>
          <w:numId w:val="14"/>
        </w:numPr>
        <w:rPr>
          <w:rFonts w:eastAsia="Arial"/>
          <w:b/>
          <w:bCs/>
          <w:i/>
          <w:iCs/>
        </w:rPr>
      </w:pPr>
      <w:r>
        <w:rPr>
          <w:rFonts w:eastAsia="Arial"/>
          <w:bCs/>
          <w:iCs/>
        </w:rPr>
        <w:t>Laura Clark</w:t>
      </w:r>
    </w:p>
    <w:p w:rsidR="00446138" w:rsidRPr="00E04BF8" w:rsidRDefault="00446138" w:rsidP="009D2359">
      <w:pPr>
        <w:pStyle w:val="ListParagraph"/>
        <w:numPr>
          <w:ilvl w:val="0"/>
          <w:numId w:val="14"/>
        </w:numPr>
        <w:rPr>
          <w:rFonts w:eastAsia="Arial"/>
          <w:b/>
          <w:bCs/>
          <w:i/>
          <w:iCs/>
        </w:rPr>
      </w:pPr>
      <w:r w:rsidRPr="00446138">
        <w:rPr>
          <w:rFonts w:eastAsia="Arial"/>
        </w:rPr>
        <w:t>David DeMeyer</w:t>
      </w:r>
    </w:p>
    <w:p w:rsidR="00E04BF8" w:rsidRPr="00446138" w:rsidRDefault="00E04BF8" w:rsidP="009D2359">
      <w:pPr>
        <w:pStyle w:val="ListParagraph"/>
        <w:numPr>
          <w:ilvl w:val="0"/>
          <w:numId w:val="14"/>
        </w:numPr>
        <w:rPr>
          <w:rFonts w:eastAsia="Arial"/>
          <w:b/>
          <w:bCs/>
          <w:i/>
          <w:iCs/>
        </w:rPr>
      </w:pPr>
      <w:r>
        <w:rPr>
          <w:rFonts w:eastAsia="Arial"/>
        </w:rPr>
        <w:t>Mike Knight</w:t>
      </w:r>
    </w:p>
    <w:p w:rsidR="004A3DEB" w:rsidRPr="003E493B" w:rsidRDefault="004A3DEB" w:rsidP="009D2359">
      <w:pPr>
        <w:pStyle w:val="ListParagraph"/>
        <w:numPr>
          <w:ilvl w:val="0"/>
          <w:numId w:val="14"/>
        </w:numPr>
      </w:pPr>
      <w:r>
        <w:rPr>
          <w:rFonts w:eastAsia="Arial"/>
        </w:rPr>
        <w:t>Paul Schmalzer</w:t>
      </w:r>
    </w:p>
    <w:p w:rsidR="003E493B" w:rsidRPr="003E493B" w:rsidRDefault="003E493B" w:rsidP="00B12140">
      <w:pPr>
        <w:spacing w:before="7200" w:after="0"/>
        <w:jc w:val="center"/>
        <w:rPr>
          <w:rFonts w:ascii="Calibri" w:hAnsi="Calibri" w:cs="Calibri"/>
          <w:i/>
          <w:sz w:val="26"/>
          <w:szCs w:val="26"/>
        </w:rPr>
      </w:pPr>
      <w:r w:rsidRPr="003E493B">
        <w:rPr>
          <w:rFonts w:ascii="Calibri" w:hAnsi="Calibri" w:cs="Calibri"/>
          <w:i/>
          <w:sz w:val="26"/>
          <w:szCs w:val="26"/>
        </w:rPr>
        <w:t>Protecting and Preserving Biological Diversity</w:t>
      </w:r>
    </w:p>
    <w:p w:rsidR="003E493B" w:rsidRPr="003E493B" w:rsidRDefault="003E493B" w:rsidP="009D2359">
      <w:pPr>
        <w:spacing w:after="0"/>
        <w:jc w:val="center"/>
        <w:rPr>
          <w:rFonts w:ascii="Calibri" w:hAnsi="Calibri" w:cs="Calibri"/>
          <w:i/>
          <w:sz w:val="26"/>
          <w:szCs w:val="26"/>
        </w:rPr>
      </w:pPr>
      <w:r w:rsidRPr="003E493B">
        <w:rPr>
          <w:rFonts w:ascii="Calibri" w:hAnsi="Calibri" w:cs="Calibri"/>
          <w:i/>
          <w:sz w:val="26"/>
          <w:szCs w:val="26"/>
        </w:rPr>
        <w:t>Through Responsible Stewardship of Brevard County’s Natural Resources</w:t>
      </w:r>
    </w:p>
    <w:p w:rsidR="003E493B" w:rsidRDefault="003E493B" w:rsidP="009D2359">
      <w:pPr>
        <w:sectPr w:rsidR="003E493B" w:rsidSect="004E771F">
          <w:footerReference w:type="default" r:id="rId8"/>
          <w:footerReference w:type="first" r:id="rId9"/>
          <w:pgSz w:w="12240" w:h="15840"/>
          <w:pgMar w:top="1440" w:right="1080" w:bottom="1440" w:left="1080" w:header="288" w:footer="576" w:gutter="0"/>
          <w:pgNumType w:start="1"/>
          <w:cols w:space="720"/>
          <w:titlePg/>
          <w:docGrid w:linePitch="326"/>
        </w:sectPr>
      </w:pPr>
    </w:p>
    <w:p w:rsidR="00F5758B" w:rsidRPr="004A3DEB" w:rsidRDefault="00F5758B" w:rsidP="009D2359">
      <w:pPr>
        <w:pStyle w:val="Heading2"/>
        <w:spacing w:before="0" w:after="240"/>
        <w:rPr>
          <w:rFonts w:eastAsia="Arial" w:cs="Arial"/>
        </w:rPr>
      </w:pPr>
      <w:r w:rsidRPr="00EC5B05">
        <w:rPr>
          <w:rFonts w:eastAsia="Arial" w:cs="Arial"/>
          <w:i/>
        </w:rPr>
        <w:lastRenderedPageBreak/>
        <w:t>Meeting Minutes</w:t>
      </w:r>
    </w:p>
    <w:p w:rsidR="00F54517" w:rsidRPr="00F54517" w:rsidRDefault="00F54517" w:rsidP="00A47998">
      <w:pPr>
        <w:pStyle w:val="Heading3"/>
      </w:pPr>
      <w:r w:rsidRPr="00F54517">
        <w:t>Welcome</w:t>
      </w:r>
      <w:r w:rsidR="00A47998">
        <w:t xml:space="preserve"> and Presentation</w:t>
      </w:r>
    </w:p>
    <w:p w:rsidR="00E04BF8" w:rsidRDefault="00E04BF8" w:rsidP="009D2359">
      <w:pPr>
        <w:spacing w:after="120"/>
      </w:pPr>
      <w:r>
        <w:t>David DeMeyer, Central Region Land Management Superintendent</w:t>
      </w:r>
      <w:r w:rsidR="007369D9">
        <w:t>,</w:t>
      </w:r>
      <w:r>
        <w:t xml:space="preserve"> gave a presentation on the</w:t>
      </w:r>
      <w:r w:rsidR="00CF2D78">
        <w:t xml:space="preserve"> E</w:t>
      </w:r>
      <w:r w:rsidR="00F54517">
        <w:t xml:space="preserve">nvironmentally </w:t>
      </w:r>
      <w:r w:rsidR="00CF2D78">
        <w:t>E</w:t>
      </w:r>
      <w:r w:rsidR="00F54517">
        <w:t xml:space="preserve">ndangered </w:t>
      </w:r>
      <w:r w:rsidR="00CF2D78">
        <w:t>L</w:t>
      </w:r>
      <w:r w:rsidR="00F54517">
        <w:t>ands</w:t>
      </w:r>
      <w:r w:rsidR="00CF2D78">
        <w:t xml:space="preserve"> </w:t>
      </w:r>
      <w:r w:rsidR="00F54517">
        <w:t xml:space="preserve">(EEL) </w:t>
      </w:r>
      <w:r w:rsidR="00CF2D78">
        <w:t>Program’s Central Region and on</w:t>
      </w:r>
      <w:r>
        <w:t xml:space="preserve"> public access plans for the Sykes Creek Management Area.</w:t>
      </w:r>
      <w:r w:rsidR="00CF2D78">
        <w:t xml:space="preserve">  He explained that the</w:t>
      </w:r>
      <w:r w:rsidR="00FE2E0D">
        <w:t xml:space="preserve"> </w:t>
      </w:r>
      <w:r w:rsidR="00CF2D78">
        <w:t>Sykes Creek M</w:t>
      </w:r>
      <w:r w:rsidR="00FE2E0D">
        <w:t>anagem</w:t>
      </w:r>
      <w:r w:rsidR="00CF2D78">
        <w:t>ent Area</w:t>
      </w:r>
      <w:r w:rsidR="0014620E">
        <w:t xml:space="preserve"> is comprised of three</w:t>
      </w:r>
      <w:r w:rsidR="00FE2E0D">
        <w:t xml:space="preserve"> EEL Program </w:t>
      </w:r>
      <w:r w:rsidR="00F54517">
        <w:t>locations</w:t>
      </w:r>
      <w:r w:rsidR="00FE2E0D">
        <w:t>:  Ulumay Wildlife Sanctuary</w:t>
      </w:r>
      <w:r w:rsidR="00F54517">
        <w:t>,</w:t>
      </w:r>
      <w:r w:rsidR="00FE2E0D">
        <w:t xml:space="preserve"> Kabboord Sanctuary, </w:t>
      </w:r>
      <w:r w:rsidR="0014620E">
        <w:t>and the Johnson</w:t>
      </w:r>
      <w:r w:rsidR="00A67B22">
        <w:t xml:space="preserve"> Property</w:t>
      </w:r>
      <w:r w:rsidR="00805388">
        <w:t>.</w:t>
      </w:r>
      <w:r w:rsidR="00FE2E0D">
        <w:t xml:space="preserve">  The</w:t>
      </w:r>
      <w:r w:rsidR="00805388">
        <w:t xml:space="preserve"> </w:t>
      </w:r>
      <w:r w:rsidR="00FE2E0D">
        <w:t>three areas are discussed se</w:t>
      </w:r>
      <w:r w:rsidR="00766EBE">
        <w:t>parately in the management plan</w:t>
      </w:r>
      <w:r w:rsidR="00CF2D78">
        <w:t>.</w:t>
      </w:r>
    </w:p>
    <w:p w:rsidR="00FE2E0D" w:rsidRDefault="00A67B22" w:rsidP="009D2359">
      <w:pPr>
        <w:spacing w:after="120"/>
      </w:pPr>
      <w:r>
        <w:t xml:space="preserve">A copy of the presentation will be provided as a separate document on the EEL Program’s web site.  </w:t>
      </w:r>
      <w:r w:rsidR="00FE2E0D">
        <w:t>The group discussed the proposed plan and the following was noted:</w:t>
      </w:r>
    </w:p>
    <w:p w:rsidR="00957AA5" w:rsidRPr="00A67B22" w:rsidRDefault="00957AA5" w:rsidP="009D2359">
      <w:pPr>
        <w:spacing w:after="60"/>
        <w:rPr>
          <w:b/>
          <w:sz w:val="26"/>
        </w:rPr>
      </w:pPr>
      <w:r w:rsidRPr="00A67B22">
        <w:rPr>
          <w:b/>
          <w:sz w:val="26"/>
        </w:rPr>
        <w:t>Kabboord Sanctuary</w:t>
      </w:r>
    </w:p>
    <w:p w:rsidR="0059495F" w:rsidRDefault="0059495F" w:rsidP="009D2359">
      <w:pPr>
        <w:spacing w:after="120"/>
      </w:pPr>
      <w:r>
        <w:t xml:space="preserve">Category Site: </w:t>
      </w:r>
      <w:r w:rsidR="00FB12A5">
        <w:t>Two</w:t>
      </w:r>
      <w:r>
        <w:t xml:space="preserve">  </w:t>
      </w:r>
    </w:p>
    <w:p w:rsidR="00957AA5" w:rsidRDefault="00957AA5" w:rsidP="009D2359">
      <w:pPr>
        <w:spacing w:after="120"/>
      </w:pPr>
      <w:r>
        <w:t>The 797</w:t>
      </w:r>
      <w:r w:rsidR="009D2359">
        <w:t>-</w:t>
      </w:r>
      <w:r>
        <w:t>acre Kabboord Wildlife Sanctuary, includes the original footprint of the Kabb</w:t>
      </w:r>
      <w:r w:rsidR="001B45DB">
        <w:t xml:space="preserve">oord Sanctuary, plus an area </w:t>
      </w:r>
      <w:r>
        <w:t xml:space="preserve">south of Kings Park which was transferred to </w:t>
      </w:r>
      <w:r w:rsidR="009D2359">
        <w:t xml:space="preserve">the </w:t>
      </w:r>
      <w:r>
        <w:t xml:space="preserve">EEL </w:t>
      </w:r>
      <w:r w:rsidR="009D2359">
        <w:t xml:space="preserve">Program </w:t>
      </w:r>
      <w:r w:rsidR="00FB12A5">
        <w:t>from</w:t>
      </w:r>
      <w:r>
        <w:t xml:space="preserve"> </w:t>
      </w:r>
      <w:r w:rsidR="00A67B22">
        <w:t>the Parks and Recreation Department</w:t>
      </w:r>
      <w:r w:rsidR="009D2359">
        <w:t>.</w:t>
      </w:r>
      <w:r>
        <w:t xml:space="preserve"> </w:t>
      </w:r>
      <w:r w:rsidR="009D2359">
        <w:t xml:space="preserve"> </w:t>
      </w:r>
      <w:r w:rsidR="001B45DB">
        <w:t xml:space="preserve">The sanctuary is bordered on the north by Hall Road and on the south by the Barge Canal.  </w:t>
      </w:r>
      <w:r w:rsidR="00351BD7" w:rsidRPr="00AA1B9B">
        <w:t xml:space="preserve">It was noted that some of the berms cross private </w:t>
      </w:r>
      <w:bookmarkStart w:id="0" w:name="_GoBack"/>
      <w:bookmarkEnd w:id="0"/>
      <w:r w:rsidR="00351BD7" w:rsidRPr="00AA1B9B">
        <w:t>property</w:t>
      </w:r>
      <w:r w:rsidR="007369D9" w:rsidRPr="00AA1B9B">
        <w:t xml:space="preserve"> </w:t>
      </w:r>
      <w:r w:rsidR="009D2359" w:rsidRPr="00AA1B9B">
        <w:t>and</w:t>
      </w:r>
      <w:r w:rsidR="00EE141F" w:rsidRPr="00AA1B9B">
        <w:t xml:space="preserve"> are in private ownership.</w:t>
      </w:r>
      <w:r w:rsidR="00EE141F">
        <w:t xml:space="preserve">  N</w:t>
      </w:r>
      <w:r>
        <w:t xml:space="preserve">o </w:t>
      </w:r>
      <w:r w:rsidR="00EE141F">
        <w:t>hiking,</w:t>
      </w:r>
      <w:r w:rsidR="00AF1AEE">
        <w:t xml:space="preserve"> biking, </w:t>
      </w:r>
      <w:r w:rsidR="00EE141F">
        <w:t xml:space="preserve">equestrian </w:t>
      </w:r>
      <w:r w:rsidR="00AF1AEE">
        <w:t xml:space="preserve">or kayak </w:t>
      </w:r>
      <w:r>
        <w:t xml:space="preserve">trails are currently planned on this site </w:t>
      </w:r>
      <w:r w:rsidR="00EE141F">
        <w:t>unless private sections come into public ownership.</w:t>
      </w:r>
      <w:r w:rsidR="000602E1">
        <w:t xml:space="preserve">  It was noted that this location is not far from Kings Park, which provides recreational opportunities.</w:t>
      </w:r>
    </w:p>
    <w:p w:rsidR="00957AA5" w:rsidRPr="00EB4F17" w:rsidRDefault="00351BD7" w:rsidP="009D2359">
      <w:pPr>
        <w:spacing w:after="120"/>
      </w:pPr>
      <w:r>
        <w:t>Discussion occurred rega</w:t>
      </w:r>
      <w:r w:rsidR="00AF1AEE">
        <w:t>rding the possibility of a kayak</w:t>
      </w:r>
      <w:r>
        <w:t xml:space="preserve"> </w:t>
      </w:r>
      <w:r w:rsidR="00AF1AEE">
        <w:t>launch at some point in the future.</w:t>
      </w:r>
    </w:p>
    <w:p w:rsidR="002E4750" w:rsidRDefault="002E4750" w:rsidP="009D2359">
      <w:pPr>
        <w:spacing w:after="120"/>
      </w:pPr>
      <w:r>
        <w:t xml:space="preserve">Changes or additions to original plan: </w:t>
      </w:r>
    </w:p>
    <w:p w:rsidR="002E4750" w:rsidRDefault="00957AA5" w:rsidP="009D2359">
      <w:pPr>
        <w:pStyle w:val="ListParagraph"/>
        <w:numPr>
          <w:ilvl w:val="0"/>
          <w:numId w:val="21"/>
        </w:numPr>
        <w:spacing w:after="120"/>
      </w:pPr>
      <w:r>
        <w:t>A trail which was previously used by local residents only and which is no longer in use will be documented and listed as being removed.</w:t>
      </w:r>
      <w:r w:rsidRPr="002E4750">
        <w:rPr>
          <w:b/>
        </w:rPr>
        <w:t xml:space="preserve"> </w:t>
      </w:r>
      <w:r w:rsidR="0059495F" w:rsidRPr="002E4750">
        <w:rPr>
          <w:b/>
        </w:rPr>
        <w:t xml:space="preserve"> </w:t>
      </w:r>
    </w:p>
    <w:p w:rsidR="00957AA5" w:rsidRDefault="007164F2" w:rsidP="009D2359">
      <w:pPr>
        <w:pStyle w:val="ListParagraph"/>
        <w:numPr>
          <w:ilvl w:val="0"/>
          <w:numId w:val="21"/>
        </w:numPr>
        <w:spacing w:after="120"/>
      </w:pPr>
      <w:r>
        <w:t xml:space="preserve">A proposed, future </w:t>
      </w:r>
      <w:r w:rsidR="0059495F">
        <w:t xml:space="preserve">kayak </w:t>
      </w:r>
      <w:r>
        <w:t>access point or launch off Hall Road may be considered at some point</w:t>
      </w:r>
      <w:r w:rsidR="0059495F">
        <w:t xml:space="preserve"> in the future.</w:t>
      </w:r>
      <w:r w:rsidR="008B61FB">
        <w:t xml:space="preserve">  </w:t>
      </w:r>
      <w:r>
        <w:t xml:space="preserve">Information to be brought back through the </w:t>
      </w:r>
      <w:r w:rsidR="000602E1">
        <w:t xml:space="preserve">management plan review process prior </w:t>
      </w:r>
      <w:r w:rsidR="00351BD7">
        <w:t>to final planning stage</w:t>
      </w:r>
      <w:r>
        <w:t>.</w:t>
      </w:r>
    </w:p>
    <w:p w:rsidR="00A67B22" w:rsidRPr="00A67B22" w:rsidRDefault="008B61FB" w:rsidP="009D2359">
      <w:pPr>
        <w:pStyle w:val="ListParagraph"/>
        <w:numPr>
          <w:ilvl w:val="0"/>
          <w:numId w:val="21"/>
        </w:numPr>
        <w:spacing w:after="120"/>
        <w:rPr>
          <w:b/>
        </w:rPr>
      </w:pPr>
      <w:r w:rsidRPr="00A67B22">
        <w:t>Change from Category 3 to Category 2 site.</w:t>
      </w:r>
      <w:r w:rsidR="001E112D" w:rsidRPr="00A67B22">
        <w:t xml:space="preserve"> </w:t>
      </w:r>
    </w:p>
    <w:p w:rsidR="00766EBE" w:rsidRPr="00A67B22" w:rsidRDefault="00766EBE" w:rsidP="009D2359">
      <w:pPr>
        <w:spacing w:before="240" w:after="120"/>
        <w:rPr>
          <w:b/>
          <w:sz w:val="26"/>
        </w:rPr>
      </w:pPr>
      <w:r w:rsidRPr="00A67B22">
        <w:rPr>
          <w:b/>
          <w:sz w:val="26"/>
        </w:rPr>
        <w:t>Ulumay Wildlife Sanctuary</w:t>
      </w:r>
    </w:p>
    <w:p w:rsidR="0059495F" w:rsidRDefault="0059495F" w:rsidP="009D2359">
      <w:pPr>
        <w:spacing w:after="120"/>
      </w:pPr>
      <w:r>
        <w:t xml:space="preserve">Category Two Site.  </w:t>
      </w:r>
    </w:p>
    <w:p w:rsidR="00E110CF" w:rsidRDefault="008F6DF3" w:rsidP="009D2359">
      <w:pPr>
        <w:spacing w:after="120"/>
      </w:pPr>
      <w:r>
        <w:t>The Ulumay Wildlife Sanctuary</w:t>
      </w:r>
      <w:r w:rsidR="006532BA">
        <w:t>, which is approximately 1,227 acres</w:t>
      </w:r>
      <w:r w:rsidR="00A47998">
        <w:t>,</w:t>
      </w:r>
      <w:r>
        <w:t xml:space="preserve"> is located </w:t>
      </w:r>
      <w:r w:rsidR="006532BA">
        <w:t xml:space="preserve">south of State Road 528, north of the Sykes Creek Parkway, and east of Sykes Creek in central Merritt Island.  </w:t>
      </w:r>
    </w:p>
    <w:p w:rsidR="00E110CF" w:rsidRDefault="00E110CF" w:rsidP="00E110CF">
      <w:r>
        <w:br w:type="page"/>
      </w:r>
    </w:p>
    <w:p w:rsidR="008F6DF3" w:rsidRDefault="008676F1" w:rsidP="009D2359">
      <w:pPr>
        <w:spacing w:after="120"/>
      </w:pPr>
      <w:r>
        <w:lastRenderedPageBreak/>
        <w:t>The sanctuary includes the Boyd and DiChristopher acquisitions, the footprint of the original Ulumay Sanctuary which was transferred to the EEL Program from the Parks and Recreation Department, and several additional parcels transferred to EEL from the Mosquito Control and Public Works Departments.</w:t>
      </w:r>
      <w:r w:rsidR="00766EBE">
        <w:t xml:space="preserve">  There is one large outparcel within the sanctuary.</w:t>
      </w:r>
    </w:p>
    <w:p w:rsidR="008D6856" w:rsidRDefault="00766EBE" w:rsidP="009D2359">
      <w:pPr>
        <w:spacing w:after="120"/>
      </w:pPr>
      <w:r>
        <w:t>Opportunities for passive recreation at this location will include a hiking trail with four observation platforms</w:t>
      </w:r>
      <w:r w:rsidR="00EF4132">
        <w:t xml:space="preserve"> (completed)</w:t>
      </w:r>
      <w:r>
        <w:t xml:space="preserve">, and a 4.5 mile paddling trail.  </w:t>
      </w:r>
      <w:r w:rsidR="0059495F">
        <w:t>Primary hiking trail locations run between overlooks.</w:t>
      </w:r>
    </w:p>
    <w:p w:rsidR="00D17EBB" w:rsidRDefault="00766EBE" w:rsidP="009D2359">
      <w:pPr>
        <w:spacing w:after="120"/>
      </w:pPr>
      <w:r>
        <w:t>There was some discussion of includin</w:t>
      </w:r>
      <w:r w:rsidR="00963544">
        <w:t>g equestrian use at this location</w:t>
      </w:r>
      <w:r>
        <w:t>, but it was noted that the location does not have room for horse trailer parking</w:t>
      </w:r>
      <w:r w:rsidR="00D17EBB">
        <w:t xml:space="preserve"> and Sykes Creek Parkway is a very busy road.</w:t>
      </w:r>
    </w:p>
    <w:p w:rsidR="002E4750" w:rsidRPr="007164F2" w:rsidRDefault="00D17EBB" w:rsidP="009D2359">
      <w:pPr>
        <w:spacing w:after="120"/>
      </w:pPr>
      <w:r>
        <w:t xml:space="preserve">Changes </w:t>
      </w:r>
      <w:r w:rsidR="00EF4132">
        <w:t xml:space="preserve">or additions to </w:t>
      </w:r>
      <w:r>
        <w:t xml:space="preserve">original plan: </w:t>
      </w:r>
    </w:p>
    <w:p w:rsidR="00EF4132" w:rsidRDefault="00EF4132" w:rsidP="009D2359">
      <w:pPr>
        <w:pStyle w:val="ListParagraph"/>
        <w:numPr>
          <w:ilvl w:val="0"/>
          <w:numId w:val="22"/>
        </w:numPr>
        <w:spacing w:after="60"/>
      </w:pPr>
      <w:r w:rsidRPr="007164F2">
        <w:t xml:space="preserve">Proposed upgrade to the kayak landing.  </w:t>
      </w:r>
      <w:r w:rsidR="007164F2" w:rsidRPr="007164F2">
        <w:t>Information to be brought back through the committee</w:t>
      </w:r>
      <w:r w:rsidR="001E112D">
        <w:t xml:space="preserve"> process prior to </w:t>
      </w:r>
      <w:r w:rsidR="004D120E">
        <w:t>finalization of</w:t>
      </w:r>
      <w:r w:rsidR="001E112D">
        <w:t xml:space="preserve"> plan</w:t>
      </w:r>
      <w:r w:rsidR="004D120E">
        <w:t>s</w:t>
      </w:r>
      <w:r w:rsidR="007164F2" w:rsidRPr="007164F2">
        <w:t xml:space="preserve">. </w:t>
      </w:r>
    </w:p>
    <w:p w:rsidR="00D17EBB" w:rsidRPr="00A67B22" w:rsidRDefault="00EF4132" w:rsidP="009D2359">
      <w:pPr>
        <w:spacing w:before="240" w:after="60"/>
        <w:rPr>
          <w:b/>
          <w:sz w:val="26"/>
        </w:rPr>
      </w:pPr>
      <w:r w:rsidRPr="00A67B22">
        <w:rPr>
          <w:b/>
          <w:sz w:val="26"/>
        </w:rPr>
        <w:t xml:space="preserve">Johnson </w:t>
      </w:r>
      <w:r w:rsidR="004A3DEB" w:rsidRPr="00EC5B05">
        <w:rPr>
          <w:b/>
          <w:sz w:val="26"/>
        </w:rPr>
        <w:t>Property</w:t>
      </w:r>
      <w:r w:rsidR="004A3DEB" w:rsidRPr="00A67B22">
        <w:rPr>
          <w:b/>
          <w:sz w:val="26"/>
        </w:rPr>
        <w:t xml:space="preserve"> </w:t>
      </w:r>
      <w:r w:rsidR="00896B21" w:rsidRPr="00A67B22">
        <w:rPr>
          <w:b/>
          <w:sz w:val="26"/>
        </w:rPr>
        <w:t>within Kabboord Wildlife Sanctuary</w:t>
      </w:r>
    </w:p>
    <w:p w:rsidR="0059495F" w:rsidRDefault="0059495F" w:rsidP="009D2359">
      <w:pPr>
        <w:spacing w:after="60"/>
      </w:pPr>
      <w:r w:rsidRPr="0059495F">
        <w:t>Category Two Site</w:t>
      </w:r>
      <w:r>
        <w:t xml:space="preserve">.  </w:t>
      </w:r>
    </w:p>
    <w:p w:rsidR="00EF4132" w:rsidRDefault="00EF4132" w:rsidP="009D2359">
      <w:pPr>
        <w:spacing w:after="60"/>
      </w:pPr>
      <w:r>
        <w:t>The 99</w:t>
      </w:r>
      <w:r w:rsidR="007369D9">
        <w:t>-</w:t>
      </w:r>
      <w:r>
        <w:t xml:space="preserve">acre Johnson tract </w:t>
      </w:r>
      <w:r w:rsidR="001B45DB">
        <w:t>is</w:t>
      </w:r>
      <w:r w:rsidR="002B2447">
        <w:t xml:space="preserve"> located north of Hall Road, south of Chase Hammock Road, a</w:t>
      </w:r>
      <w:r w:rsidR="000975D2">
        <w:t>nd east of Kings Park in central Merritt Island.  Private property exists between Kings Park and the Johnson</w:t>
      </w:r>
      <w:r w:rsidR="000975D2" w:rsidRPr="00B367E0">
        <w:t xml:space="preserve"> </w:t>
      </w:r>
      <w:r w:rsidR="004A3DEB" w:rsidRPr="00B367E0">
        <w:t>Property</w:t>
      </w:r>
      <w:r w:rsidR="004A3DEB">
        <w:rPr>
          <w:b/>
        </w:rPr>
        <w:t>.</w:t>
      </w:r>
      <w:r w:rsidR="000975D2">
        <w:t xml:space="preserve">  No public access is planned at this time as the area is very wet,</w:t>
      </w:r>
      <w:r w:rsidR="00EF335A">
        <w:t xml:space="preserve"> there are no available areas for parking,</w:t>
      </w:r>
      <w:r w:rsidR="000975D2">
        <w:t xml:space="preserve"> and because the nearby Kings Park has multiple opportunities for recreation.   </w:t>
      </w:r>
      <w:r w:rsidR="001E112D">
        <w:t>Installation of fire lines is pending for this lo</w:t>
      </w:r>
      <w:r w:rsidR="00E8798E">
        <w:t>cation and primary focus here is control of exotics.</w:t>
      </w:r>
      <w:r w:rsidR="00EB4F17">
        <w:t xml:space="preserve"> </w:t>
      </w:r>
      <w:r w:rsidR="00E8798E">
        <w:t xml:space="preserve">Future public access will be re-evaluated if additional staffing and funding become available. </w:t>
      </w:r>
      <w:r w:rsidR="00EB4F17">
        <w:t xml:space="preserve">It was noted that an uncapped well on this site contributes to the </w:t>
      </w:r>
      <w:r w:rsidR="00E8798E">
        <w:t>area’s wet condition which is not conducive to public access.</w:t>
      </w:r>
    </w:p>
    <w:p w:rsidR="002E4750" w:rsidRDefault="002E4750" w:rsidP="009D2359">
      <w:pPr>
        <w:spacing w:after="60"/>
      </w:pPr>
      <w:r>
        <w:t xml:space="preserve">Changes or additions to original plan: </w:t>
      </w:r>
      <w:r w:rsidR="008B61FB">
        <w:t>None</w:t>
      </w:r>
    </w:p>
    <w:p w:rsidR="00457048" w:rsidRDefault="00A47998" w:rsidP="009D2359">
      <w:pPr>
        <w:pStyle w:val="Heading3"/>
        <w:spacing w:line="276" w:lineRule="auto"/>
      </w:pPr>
      <w:r>
        <w:t>Adjourned</w:t>
      </w:r>
    </w:p>
    <w:p w:rsidR="00457048" w:rsidRPr="00A47998" w:rsidRDefault="00457048" w:rsidP="00A47998">
      <w:r>
        <w:t>T</w:t>
      </w:r>
      <w:r w:rsidR="00B07DD4">
        <w:t xml:space="preserve">he </w:t>
      </w:r>
      <w:r w:rsidR="00E8798E">
        <w:t>meeting was adjourned at 7:10</w:t>
      </w:r>
      <w:r>
        <w:t xml:space="preserve"> PM.</w:t>
      </w:r>
    </w:p>
    <w:sectPr w:rsidR="00457048" w:rsidRPr="00A47998" w:rsidSect="004E771F">
      <w:headerReference w:type="default" r:id="rId10"/>
      <w:footerReference w:type="default" r:id="rId11"/>
      <w:pgSz w:w="12240" w:h="15840"/>
      <w:pgMar w:top="1440" w:right="1080" w:bottom="1440" w:left="1080" w:header="288" w:footer="576"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435" w:rsidRDefault="00BC2435">
      <w:r>
        <w:separator/>
      </w:r>
    </w:p>
  </w:endnote>
  <w:endnote w:type="continuationSeparator" w:id="0">
    <w:p w:rsidR="00BC2435" w:rsidRDefault="00BC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54D" w:rsidRDefault="0034654D">
    <w:pPr>
      <w:pStyle w:val="Footer"/>
      <w:jc w:val="center"/>
      <w:rPr>
        <w:i/>
        <w:iCs/>
        <w:sz w:val="22"/>
        <w:szCs w:val="22"/>
      </w:rPr>
    </w:pPr>
    <w:r>
      <w:rPr>
        <w:i/>
        <w:iCs/>
        <w:sz w:val="22"/>
        <w:szCs w:val="22"/>
      </w:rPr>
      <w:t>February 19, 2002</w:t>
    </w:r>
  </w:p>
  <w:p w:rsidR="0034654D" w:rsidRDefault="0034654D">
    <w:pPr>
      <w:pStyle w:val="Footer"/>
      <w:jc w:val="center"/>
      <w:rPr>
        <w:i/>
        <w:iCs/>
        <w:sz w:val="22"/>
        <w:szCs w:val="22"/>
      </w:rPr>
    </w:pPr>
    <w:r>
      <w:rPr>
        <w:i/>
        <w:iCs/>
        <w:sz w:val="22"/>
        <w:szCs w:val="22"/>
      </w:rPr>
      <w:t xml:space="preserve">Page </w:t>
    </w:r>
    <w:r>
      <w:rPr>
        <w:i/>
        <w:iCs/>
      </w:rPr>
      <w:fldChar w:fldCharType="begin"/>
    </w:r>
    <w:r>
      <w:rPr>
        <w:i/>
        <w:iCs/>
      </w:rPr>
      <w:instrText xml:space="preserve"> PAGE </w:instrText>
    </w:r>
    <w:r>
      <w:rPr>
        <w:i/>
        <w:iCs/>
      </w:rPr>
      <w:fldChar w:fldCharType="separate"/>
    </w:r>
    <w:r w:rsidR="00786589">
      <w:rPr>
        <w:i/>
        <w:iCs/>
        <w:noProof/>
      </w:rPr>
      <w:t>3</w:t>
    </w:r>
    <w:r>
      <w:rPr>
        <w:i/>
        <w:iCs/>
      </w:rPr>
      <w:fldChar w:fldCharType="end"/>
    </w:r>
  </w:p>
  <w:p w:rsidR="0034654D" w:rsidRDefault="0034654D">
    <w:pPr>
      <w:pStyle w:val="Footer"/>
      <w:jc w:val="center"/>
    </w:pPr>
    <w:r>
      <w:rPr>
        <w:i/>
        <w:iCs/>
        <w:sz w:val="22"/>
        <w:szCs w:val="22"/>
      </w:rPr>
      <w:t>Approved April 15, 2002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B22" w:rsidRPr="00A67B22" w:rsidRDefault="00A67B22" w:rsidP="008913F7">
    <w:pPr>
      <w:tabs>
        <w:tab w:val="center" w:pos="5040"/>
        <w:tab w:val="left" w:pos="9360"/>
      </w:tabs>
      <w:spacing w:after="0"/>
      <w:jc w:val="center"/>
      <w:rPr>
        <w:sz w:val="22"/>
        <w:u w:color="FF0000"/>
      </w:rPr>
    </w:pPr>
    <w:r w:rsidRPr="00A67B22">
      <w:rPr>
        <w:sz w:val="22"/>
        <w:u w:color="FF0000"/>
      </w:rPr>
      <w:t>Environmentally Endangered Lands Program</w:t>
    </w:r>
  </w:p>
  <w:p w:rsidR="00A67B22" w:rsidRPr="00A67B22" w:rsidRDefault="00A67B22" w:rsidP="008913F7">
    <w:pPr>
      <w:spacing w:after="0"/>
      <w:jc w:val="center"/>
      <w:rPr>
        <w:sz w:val="22"/>
        <w:u w:color="FF0000"/>
      </w:rPr>
    </w:pPr>
    <w:r w:rsidRPr="00A67B22">
      <w:rPr>
        <w:sz w:val="22"/>
        <w:u w:color="FF0000"/>
      </w:rPr>
      <w:t>Sykes Creek Management Area Public Access Meeting</w:t>
    </w:r>
  </w:p>
  <w:p w:rsidR="0034654D" w:rsidRDefault="00E04BF8" w:rsidP="008913F7">
    <w:pPr>
      <w:tabs>
        <w:tab w:val="left" w:pos="2707"/>
        <w:tab w:val="left" w:pos="4590"/>
        <w:tab w:val="center" w:pos="5220"/>
      </w:tabs>
      <w:spacing w:after="0"/>
      <w:jc w:val="center"/>
      <w:rPr>
        <w:sz w:val="22"/>
        <w:u w:color="FF0000"/>
      </w:rPr>
    </w:pPr>
    <w:r w:rsidRPr="00A67B22">
      <w:rPr>
        <w:sz w:val="22"/>
        <w:u w:color="FF0000"/>
      </w:rPr>
      <w:t>May 7</w:t>
    </w:r>
    <w:r w:rsidR="00D80425" w:rsidRPr="00A67B22">
      <w:rPr>
        <w:sz w:val="22"/>
        <w:u w:color="FF0000"/>
      </w:rPr>
      <w:t>, 2019</w:t>
    </w:r>
  </w:p>
  <w:p w:rsidR="009D2359" w:rsidRPr="00A67B22" w:rsidRDefault="009D2359" w:rsidP="008913F7">
    <w:pPr>
      <w:tabs>
        <w:tab w:val="left" w:pos="4590"/>
      </w:tabs>
      <w:spacing w:after="0"/>
      <w:jc w:val="center"/>
      <w:rPr>
        <w:sz w:val="22"/>
      </w:rPr>
    </w:pPr>
    <w:r>
      <w:rPr>
        <w:sz w:val="22"/>
      </w:rPr>
      <w:t xml:space="preserve">Page </w:t>
    </w:r>
    <w:r w:rsidRPr="009D2359">
      <w:rPr>
        <w:sz w:val="22"/>
      </w:rPr>
      <w:fldChar w:fldCharType="begin"/>
    </w:r>
    <w:r w:rsidRPr="009D2359">
      <w:rPr>
        <w:sz w:val="22"/>
      </w:rPr>
      <w:instrText xml:space="preserve"> PAGE   \* MERGEFORMAT </w:instrText>
    </w:r>
    <w:r w:rsidRPr="009D2359">
      <w:rPr>
        <w:sz w:val="22"/>
      </w:rPr>
      <w:fldChar w:fldCharType="separate"/>
    </w:r>
    <w:r w:rsidRPr="009D2359">
      <w:rPr>
        <w:noProof/>
        <w:sz w:val="22"/>
      </w:rPr>
      <w:t>1</w:t>
    </w:r>
    <w:r w:rsidRPr="009D2359">
      <w:rPr>
        <w:noProof/>
        <w:sz w:val="22"/>
      </w:rPr>
      <w:fldChar w:fldCharType="end"/>
    </w:r>
    <w:r>
      <w:rPr>
        <w:noProof/>
        <w:sz w:val="22"/>
      </w:rPr>
      <w:t xml:space="preserve"> of </w:t>
    </w:r>
    <w:r w:rsidR="00050FF7">
      <w:rPr>
        <w:noProof/>
        <w:sz w:val="22"/>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856" w:rsidRDefault="008D6856" w:rsidP="008D6856">
    <w:pPr>
      <w:spacing w:after="0"/>
      <w:jc w:val="center"/>
      <w:rPr>
        <w:sz w:val="22"/>
      </w:rPr>
    </w:pPr>
    <w:r>
      <w:rPr>
        <w:sz w:val="22"/>
      </w:rPr>
      <w:t>Environmentally Endangered Lands Program</w:t>
    </w:r>
  </w:p>
  <w:p w:rsidR="008D6856" w:rsidRDefault="00896B21" w:rsidP="008D6856">
    <w:pPr>
      <w:spacing w:after="0"/>
      <w:jc w:val="center"/>
      <w:rPr>
        <w:sz w:val="22"/>
      </w:rPr>
    </w:pPr>
    <w:r>
      <w:rPr>
        <w:sz w:val="22"/>
      </w:rPr>
      <w:t>Sykes Creek Management Area Public Access Plan Public Meeting</w:t>
    </w:r>
  </w:p>
  <w:p w:rsidR="008D6856" w:rsidRPr="00AE662E" w:rsidRDefault="00896B21" w:rsidP="008D6856">
    <w:pPr>
      <w:spacing w:after="0"/>
      <w:jc w:val="center"/>
      <w:rPr>
        <w:sz w:val="22"/>
      </w:rPr>
    </w:pPr>
    <w:r w:rsidRPr="00AE662E">
      <w:rPr>
        <w:sz w:val="22"/>
      </w:rPr>
      <w:t>May 7</w:t>
    </w:r>
    <w:r w:rsidR="00D80425" w:rsidRPr="00AE662E">
      <w:rPr>
        <w:sz w:val="22"/>
      </w:rPr>
      <w:t>, 2019</w:t>
    </w:r>
  </w:p>
  <w:p w:rsidR="0034654D" w:rsidRPr="00AE662E" w:rsidRDefault="0034654D" w:rsidP="008D6856">
    <w:pPr>
      <w:spacing w:after="0"/>
      <w:jc w:val="center"/>
      <w:rPr>
        <w:sz w:val="22"/>
      </w:rPr>
    </w:pPr>
    <w:r w:rsidRPr="00AE662E">
      <w:rPr>
        <w:sz w:val="22"/>
      </w:rPr>
      <w:t xml:space="preserve">Page </w:t>
    </w:r>
    <w:r w:rsidRPr="00AE662E">
      <w:rPr>
        <w:sz w:val="22"/>
      </w:rPr>
      <w:fldChar w:fldCharType="begin"/>
    </w:r>
    <w:r w:rsidRPr="00AE662E">
      <w:rPr>
        <w:sz w:val="22"/>
      </w:rPr>
      <w:instrText xml:space="preserve"> PAGE </w:instrText>
    </w:r>
    <w:r w:rsidRPr="00AE662E">
      <w:rPr>
        <w:sz w:val="22"/>
      </w:rPr>
      <w:fldChar w:fldCharType="separate"/>
    </w:r>
    <w:r w:rsidR="004A3DEB" w:rsidRPr="00AE662E">
      <w:rPr>
        <w:noProof/>
        <w:sz w:val="22"/>
      </w:rPr>
      <w:t>1</w:t>
    </w:r>
    <w:r w:rsidRPr="00AE662E">
      <w:rPr>
        <w:sz w:val="22"/>
      </w:rPr>
      <w:fldChar w:fldCharType="end"/>
    </w:r>
    <w:r w:rsidRPr="00AE662E">
      <w:rPr>
        <w:sz w:val="22"/>
      </w:rPr>
      <w:t xml:space="preserve"> of</w:t>
    </w:r>
    <w:r w:rsidR="00EC5B05" w:rsidRPr="00AE662E">
      <w:rPr>
        <w:sz w:val="22"/>
      </w:rPr>
      <w:t xml:space="preserve">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435" w:rsidRDefault="00BC2435">
      <w:r>
        <w:separator/>
      </w:r>
    </w:p>
  </w:footnote>
  <w:footnote w:type="continuationSeparator" w:id="0">
    <w:p w:rsidR="00BC2435" w:rsidRDefault="00BC2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54D" w:rsidRPr="002608A7" w:rsidRDefault="0034654D" w:rsidP="00260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317C"/>
    <w:multiLevelType w:val="hybridMultilevel"/>
    <w:tmpl w:val="1DA6D438"/>
    <w:styleLink w:val="ImportedStyle6"/>
    <w:lvl w:ilvl="0" w:tplc="19CE4F1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BE46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EE55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2A3A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EE8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9E2D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8DC5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80D5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C00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D00A17"/>
    <w:multiLevelType w:val="hybridMultilevel"/>
    <w:tmpl w:val="876CC074"/>
    <w:styleLink w:val="ImportedStyle2"/>
    <w:lvl w:ilvl="0" w:tplc="BECC22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8432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06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7E64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28D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B69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E12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2C2F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EF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0787ECD"/>
    <w:multiLevelType w:val="hybridMultilevel"/>
    <w:tmpl w:val="A3766AE8"/>
    <w:styleLink w:val="ImportedStyle4"/>
    <w:lvl w:ilvl="0" w:tplc="ABA43C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548BE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E457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E440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F2D4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0CD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E774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C2F5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4619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6A9093D"/>
    <w:multiLevelType w:val="hybridMultilevel"/>
    <w:tmpl w:val="0F7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B2688"/>
    <w:multiLevelType w:val="hybridMultilevel"/>
    <w:tmpl w:val="B9D4AC90"/>
    <w:styleLink w:val="ImportedStyle1"/>
    <w:lvl w:ilvl="0" w:tplc="B85E87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656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2EC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600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B800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ED6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96D6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6E5B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2C1C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02D0653"/>
    <w:multiLevelType w:val="hybridMultilevel"/>
    <w:tmpl w:val="A17A3FF8"/>
    <w:lvl w:ilvl="0" w:tplc="85AA55FC">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B70C8"/>
    <w:multiLevelType w:val="hybridMultilevel"/>
    <w:tmpl w:val="ED7E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733A4"/>
    <w:multiLevelType w:val="hybridMultilevel"/>
    <w:tmpl w:val="C13C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A7B7F"/>
    <w:multiLevelType w:val="hybridMultilevel"/>
    <w:tmpl w:val="F83C9A70"/>
    <w:styleLink w:val="ImportedStyle3"/>
    <w:lvl w:ilvl="0" w:tplc="21BA3F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3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A43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6C3F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9EB8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DC0F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FE49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4210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BAFA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F1E3F13"/>
    <w:multiLevelType w:val="hybridMultilevel"/>
    <w:tmpl w:val="FBAA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51D24"/>
    <w:multiLevelType w:val="hybridMultilevel"/>
    <w:tmpl w:val="5AFABDA6"/>
    <w:styleLink w:val="ImportedStyle7"/>
    <w:lvl w:ilvl="0" w:tplc="2C2611D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67EE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20F524">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EEAF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74099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AFA22">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8C51A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48980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AA8EE">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F430A3F"/>
    <w:multiLevelType w:val="hybridMultilevel"/>
    <w:tmpl w:val="991E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36CF7"/>
    <w:multiLevelType w:val="hybridMultilevel"/>
    <w:tmpl w:val="16FC4220"/>
    <w:lvl w:ilvl="0" w:tplc="1FD8120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A7441"/>
    <w:multiLevelType w:val="hybridMultilevel"/>
    <w:tmpl w:val="7D92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F19BD"/>
    <w:multiLevelType w:val="hybridMultilevel"/>
    <w:tmpl w:val="F96C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D34B44"/>
    <w:multiLevelType w:val="hybridMultilevel"/>
    <w:tmpl w:val="0B34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B50EE"/>
    <w:multiLevelType w:val="hybridMultilevel"/>
    <w:tmpl w:val="05EC79D2"/>
    <w:styleLink w:val="ImportedStyle5"/>
    <w:lvl w:ilvl="0" w:tplc="CE5E78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8E9D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E1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00CF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A96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46A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CA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A8B6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DA109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43D326D"/>
    <w:multiLevelType w:val="hybridMultilevel"/>
    <w:tmpl w:val="97643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9F1C75"/>
    <w:multiLevelType w:val="hybridMultilevel"/>
    <w:tmpl w:val="F2180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BA464C"/>
    <w:multiLevelType w:val="hybridMultilevel"/>
    <w:tmpl w:val="31807A18"/>
    <w:styleLink w:val="ImportedStyle8"/>
    <w:lvl w:ilvl="0" w:tplc="8DFA344E">
      <w:start w:val="1"/>
      <w:numFmt w:val="decimal"/>
      <w:lvlText w:val="%1."/>
      <w:lvlJc w:val="left"/>
      <w:pPr>
        <w:tabs>
          <w:tab w:val="left" w:pos="61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703F90">
      <w:start w:val="1"/>
      <w:numFmt w:val="lowerLetter"/>
      <w:lvlText w:val="%2."/>
      <w:lvlJc w:val="left"/>
      <w:pPr>
        <w:tabs>
          <w:tab w:val="left" w:pos="61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27B60">
      <w:start w:val="1"/>
      <w:numFmt w:val="lowerRoman"/>
      <w:lvlText w:val="%3."/>
      <w:lvlJc w:val="left"/>
      <w:pPr>
        <w:tabs>
          <w:tab w:val="left" w:pos="6120"/>
        </w:tabs>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F6408E">
      <w:start w:val="1"/>
      <w:numFmt w:val="decimal"/>
      <w:lvlText w:val="%4."/>
      <w:lvlJc w:val="left"/>
      <w:pPr>
        <w:tabs>
          <w:tab w:val="left" w:pos="61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663B6">
      <w:start w:val="1"/>
      <w:numFmt w:val="lowerLetter"/>
      <w:lvlText w:val="%5."/>
      <w:lvlJc w:val="left"/>
      <w:pPr>
        <w:tabs>
          <w:tab w:val="left" w:pos="61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20AAC">
      <w:start w:val="1"/>
      <w:numFmt w:val="lowerRoman"/>
      <w:lvlText w:val="%6."/>
      <w:lvlJc w:val="left"/>
      <w:pPr>
        <w:tabs>
          <w:tab w:val="left" w:pos="6120"/>
        </w:tabs>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203C2">
      <w:start w:val="1"/>
      <w:numFmt w:val="decimal"/>
      <w:lvlText w:val="%7."/>
      <w:lvlJc w:val="left"/>
      <w:pPr>
        <w:tabs>
          <w:tab w:val="left" w:pos="61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02192C">
      <w:start w:val="1"/>
      <w:numFmt w:val="lowerLetter"/>
      <w:lvlText w:val="%8."/>
      <w:lvlJc w:val="left"/>
      <w:pPr>
        <w:tabs>
          <w:tab w:val="left" w:pos="61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381108">
      <w:start w:val="1"/>
      <w:numFmt w:val="lowerRoman"/>
      <w:lvlText w:val="%9."/>
      <w:lvlJc w:val="left"/>
      <w:pPr>
        <w:tabs>
          <w:tab w:val="left" w:pos="6120"/>
        </w:tabs>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C0A61D3"/>
    <w:multiLevelType w:val="hybridMultilevel"/>
    <w:tmpl w:val="46B8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6D24BD"/>
    <w:multiLevelType w:val="hybridMultilevel"/>
    <w:tmpl w:val="21FAB85C"/>
    <w:lvl w:ilvl="0" w:tplc="5A0007D0">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2"/>
  </w:num>
  <w:num w:numId="5">
    <w:abstractNumId w:val="16"/>
  </w:num>
  <w:num w:numId="6">
    <w:abstractNumId w:val="0"/>
  </w:num>
  <w:num w:numId="7">
    <w:abstractNumId w:val="10"/>
  </w:num>
  <w:num w:numId="8">
    <w:abstractNumId w:val="19"/>
  </w:num>
  <w:num w:numId="9">
    <w:abstractNumId w:val="14"/>
  </w:num>
  <w:num w:numId="10">
    <w:abstractNumId w:val="6"/>
  </w:num>
  <w:num w:numId="11">
    <w:abstractNumId w:val="15"/>
  </w:num>
  <w:num w:numId="12">
    <w:abstractNumId w:val="11"/>
  </w:num>
  <w:num w:numId="13">
    <w:abstractNumId w:val="9"/>
  </w:num>
  <w:num w:numId="14">
    <w:abstractNumId w:val="5"/>
  </w:num>
  <w:num w:numId="15">
    <w:abstractNumId w:val="21"/>
  </w:num>
  <w:num w:numId="16">
    <w:abstractNumId w:val="12"/>
  </w:num>
  <w:num w:numId="17">
    <w:abstractNumId w:val="20"/>
  </w:num>
  <w:num w:numId="18">
    <w:abstractNumId w:val="13"/>
  </w:num>
  <w:num w:numId="19">
    <w:abstractNumId w:val="7"/>
  </w:num>
  <w:num w:numId="20">
    <w:abstractNumId w:val="3"/>
  </w:num>
  <w:num w:numId="21">
    <w:abstractNumId w:val="17"/>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8C"/>
    <w:rsid w:val="00017BE6"/>
    <w:rsid w:val="00041C4A"/>
    <w:rsid w:val="0004275D"/>
    <w:rsid w:val="00050FF7"/>
    <w:rsid w:val="000602E1"/>
    <w:rsid w:val="00060C9C"/>
    <w:rsid w:val="00072AC7"/>
    <w:rsid w:val="00080202"/>
    <w:rsid w:val="00093DC4"/>
    <w:rsid w:val="000975D2"/>
    <w:rsid w:val="000A1A69"/>
    <w:rsid w:val="000A2C64"/>
    <w:rsid w:val="000A7FB1"/>
    <w:rsid w:val="000C3E18"/>
    <w:rsid w:val="000E002C"/>
    <w:rsid w:val="000F1C69"/>
    <w:rsid w:val="000F472B"/>
    <w:rsid w:val="00102274"/>
    <w:rsid w:val="0010290F"/>
    <w:rsid w:val="0010784F"/>
    <w:rsid w:val="0014620E"/>
    <w:rsid w:val="00157866"/>
    <w:rsid w:val="00165799"/>
    <w:rsid w:val="00174C4F"/>
    <w:rsid w:val="001758A1"/>
    <w:rsid w:val="0018414B"/>
    <w:rsid w:val="0019146B"/>
    <w:rsid w:val="00192EF2"/>
    <w:rsid w:val="001B0A50"/>
    <w:rsid w:val="001B217F"/>
    <w:rsid w:val="001B2D55"/>
    <w:rsid w:val="001B45DB"/>
    <w:rsid w:val="001E112D"/>
    <w:rsid w:val="001E5657"/>
    <w:rsid w:val="001F6F2B"/>
    <w:rsid w:val="00201B78"/>
    <w:rsid w:val="002153BD"/>
    <w:rsid w:val="00222325"/>
    <w:rsid w:val="0022349F"/>
    <w:rsid w:val="00241BFC"/>
    <w:rsid w:val="00244564"/>
    <w:rsid w:val="00244C79"/>
    <w:rsid w:val="002527A7"/>
    <w:rsid w:val="0026034D"/>
    <w:rsid w:val="002608A7"/>
    <w:rsid w:val="002656BE"/>
    <w:rsid w:val="00283980"/>
    <w:rsid w:val="0029687E"/>
    <w:rsid w:val="002A377A"/>
    <w:rsid w:val="002B2447"/>
    <w:rsid w:val="002C2D24"/>
    <w:rsid w:val="002C71B0"/>
    <w:rsid w:val="002D4262"/>
    <w:rsid w:val="002E4750"/>
    <w:rsid w:val="002E7D20"/>
    <w:rsid w:val="002F0AB4"/>
    <w:rsid w:val="002F6240"/>
    <w:rsid w:val="002F73DC"/>
    <w:rsid w:val="00313CCB"/>
    <w:rsid w:val="00315C8E"/>
    <w:rsid w:val="00326A6A"/>
    <w:rsid w:val="00335FD1"/>
    <w:rsid w:val="00337DE2"/>
    <w:rsid w:val="0034654D"/>
    <w:rsid w:val="00351BD7"/>
    <w:rsid w:val="00353C43"/>
    <w:rsid w:val="003604F1"/>
    <w:rsid w:val="003645FE"/>
    <w:rsid w:val="00387409"/>
    <w:rsid w:val="0038768C"/>
    <w:rsid w:val="003B53EF"/>
    <w:rsid w:val="003C3A35"/>
    <w:rsid w:val="003D22D8"/>
    <w:rsid w:val="003D24BE"/>
    <w:rsid w:val="003D36D3"/>
    <w:rsid w:val="003E21F0"/>
    <w:rsid w:val="003E493B"/>
    <w:rsid w:val="003F21D0"/>
    <w:rsid w:val="003F5F7A"/>
    <w:rsid w:val="00400D82"/>
    <w:rsid w:val="00400DF2"/>
    <w:rsid w:val="00403C1A"/>
    <w:rsid w:val="00434B8D"/>
    <w:rsid w:val="00446138"/>
    <w:rsid w:val="00452FDC"/>
    <w:rsid w:val="00457048"/>
    <w:rsid w:val="00464B25"/>
    <w:rsid w:val="004676F7"/>
    <w:rsid w:val="00471A15"/>
    <w:rsid w:val="00474586"/>
    <w:rsid w:val="0049099D"/>
    <w:rsid w:val="00496B7E"/>
    <w:rsid w:val="004A3DEB"/>
    <w:rsid w:val="004B1518"/>
    <w:rsid w:val="004B1CEF"/>
    <w:rsid w:val="004C49BC"/>
    <w:rsid w:val="004C7EA0"/>
    <w:rsid w:val="004D120E"/>
    <w:rsid w:val="004E37E6"/>
    <w:rsid w:val="004E6E4D"/>
    <w:rsid w:val="004E771F"/>
    <w:rsid w:val="004E797D"/>
    <w:rsid w:val="004F70E1"/>
    <w:rsid w:val="00507167"/>
    <w:rsid w:val="005167CD"/>
    <w:rsid w:val="00531C03"/>
    <w:rsid w:val="00546DB2"/>
    <w:rsid w:val="0054725B"/>
    <w:rsid w:val="0055276C"/>
    <w:rsid w:val="0055307C"/>
    <w:rsid w:val="005561A1"/>
    <w:rsid w:val="0059495F"/>
    <w:rsid w:val="005A1AF6"/>
    <w:rsid w:val="005A1B1A"/>
    <w:rsid w:val="005B11A8"/>
    <w:rsid w:val="005B1BD2"/>
    <w:rsid w:val="005C36D2"/>
    <w:rsid w:val="005D3F7D"/>
    <w:rsid w:val="005E6AC7"/>
    <w:rsid w:val="005F1AE1"/>
    <w:rsid w:val="005F3E3E"/>
    <w:rsid w:val="006027E4"/>
    <w:rsid w:val="00603A86"/>
    <w:rsid w:val="00606803"/>
    <w:rsid w:val="006334B9"/>
    <w:rsid w:val="006532BA"/>
    <w:rsid w:val="00662EA2"/>
    <w:rsid w:val="00664FCF"/>
    <w:rsid w:val="00667335"/>
    <w:rsid w:val="00670488"/>
    <w:rsid w:val="006714E3"/>
    <w:rsid w:val="00685897"/>
    <w:rsid w:val="00686ECE"/>
    <w:rsid w:val="00690782"/>
    <w:rsid w:val="006B4240"/>
    <w:rsid w:val="006B6D69"/>
    <w:rsid w:val="006D6E1C"/>
    <w:rsid w:val="006F472E"/>
    <w:rsid w:val="007030B7"/>
    <w:rsid w:val="00710A35"/>
    <w:rsid w:val="00714AA9"/>
    <w:rsid w:val="007164F2"/>
    <w:rsid w:val="007331FF"/>
    <w:rsid w:val="00735647"/>
    <w:rsid w:val="007369D9"/>
    <w:rsid w:val="00746E86"/>
    <w:rsid w:val="00750FE8"/>
    <w:rsid w:val="00764103"/>
    <w:rsid w:val="00766EBE"/>
    <w:rsid w:val="00777483"/>
    <w:rsid w:val="00781576"/>
    <w:rsid w:val="00786589"/>
    <w:rsid w:val="007908DC"/>
    <w:rsid w:val="0079335E"/>
    <w:rsid w:val="007B1B9E"/>
    <w:rsid w:val="007B2FBE"/>
    <w:rsid w:val="007B7F5E"/>
    <w:rsid w:val="007C15CD"/>
    <w:rsid w:val="007C48EE"/>
    <w:rsid w:val="007D4687"/>
    <w:rsid w:val="007D4AEC"/>
    <w:rsid w:val="007D74A9"/>
    <w:rsid w:val="007E5069"/>
    <w:rsid w:val="007F6AAB"/>
    <w:rsid w:val="00805388"/>
    <w:rsid w:val="00822BDF"/>
    <w:rsid w:val="00823AC8"/>
    <w:rsid w:val="00837380"/>
    <w:rsid w:val="00837496"/>
    <w:rsid w:val="00844C69"/>
    <w:rsid w:val="008676F1"/>
    <w:rsid w:val="00881272"/>
    <w:rsid w:val="0088150F"/>
    <w:rsid w:val="008913F7"/>
    <w:rsid w:val="00896B21"/>
    <w:rsid w:val="008B3C18"/>
    <w:rsid w:val="008B61FB"/>
    <w:rsid w:val="008B6AC3"/>
    <w:rsid w:val="008C2BCD"/>
    <w:rsid w:val="008D29D0"/>
    <w:rsid w:val="008D66B1"/>
    <w:rsid w:val="008D6856"/>
    <w:rsid w:val="008E02D9"/>
    <w:rsid w:val="008E72CF"/>
    <w:rsid w:val="008F61D2"/>
    <w:rsid w:val="008F6DF3"/>
    <w:rsid w:val="008F7029"/>
    <w:rsid w:val="00905325"/>
    <w:rsid w:val="00905486"/>
    <w:rsid w:val="0090661F"/>
    <w:rsid w:val="009203DB"/>
    <w:rsid w:val="009227A8"/>
    <w:rsid w:val="00924318"/>
    <w:rsid w:val="00934DD2"/>
    <w:rsid w:val="00946B04"/>
    <w:rsid w:val="00957AA5"/>
    <w:rsid w:val="00962419"/>
    <w:rsid w:val="00963544"/>
    <w:rsid w:val="00963948"/>
    <w:rsid w:val="00975F8C"/>
    <w:rsid w:val="00982365"/>
    <w:rsid w:val="009857AB"/>
    <w:rsid w:val="00986217"/>
    <w:rsid w:val="00986422"/>
    <w:rsid w:val="009A274B"/>
    <w:rsid w:val="009A708C"/>
    <w:rsid w:val="009B0A86"/>
    <w:rsid w:val="009B4636"/>
    <w:rsid w:val="009D0B1A"/>
    <w:rsid w:val="009D2359"/>
    <w:rsid w:val="009D729C"/>
    <w:rsid w:val="009E219F"/>
    <w:rsid w:val="009E497B"/>
    <w:rsid w:val="00A13DA2"/>
    <w:rsid w:val="00A17434"/>
    <w:rsid w:val="00A24364"/>
    <w:rsid w:val="00A362A2"/>
    <w:rsid w:val="00A40B57"/>
    <w:rsid w:val="00A47998"/>
    <w:rsid w:val="00A52E44"/>
    <w:rsid w:val="00A54F54"/>
    <w:rsid w:val="00A56613"/>
    <w:rsid w:val="00A615C7"/>
    <w:rsid w:val="00A67B22"/>
    <w:rsid w:val="00A8085B"/>
    <w:rsid w:val="00A9257C"/>
    <w:rsid w:val="00A9658B"/>
    <w:rsid w:val="00AA1B9B"/>
    <w:rsid w:val="00AA786D"/>
    <w:rsid w:val="00AB3B28"/>
    <w:rsid w:val="00AC06C7"/>
    <w:rsid w:val="00AC2C2F"/>
    <w:rsid w:val="00AC2FBA"/>
    <w:rsid w:val="00AC4BBA"/>
    <w:rsid w:val="00AC6951"/>
    <w:rsid w:val="00AD12C9"/>
    <w:rsid w:val="00AD3260"/>
    <w:rsid w:val="00AE0C77"/>
    <w:rsid w:val="00AE662E"/>
    <w:rsid w:val="00AF1AEE"/>
    <w:rsid w:val="00AF56D3"/>
    <w:rsid w:val="00B057C3"/>
    <w:rsid w:val="00B07DD4"/>
    <w:rsid w:val="00B12140"/>
    <w:rsid w:val="00B2133B"/>
    <w:rsid w:val="00B3069F"/>
    <w:rsid w:val="00B367E0"/>
    <w:rsid w:val="00B44117"/>
    <w:rsid w:val="00B539C0"/>
    <w:rsid w:val="00B560FD"/>
    <w:rsid w:val="00B65732"/>
    <w:rsid w:val="00B82E1F"/>
    <w:rsid w:val="00B97835"/>
    <w:rsid w:val="00BB12DB"/>
    <w:rsid w:val="00BB15F7"/>
    <w:rsid w:val="00BB2D7B"/>
    <w:rsid w:val="00BC2435"/>
    <w:rsid w:val="00BC5514"/>
    <w:rsid w:val="00BD310A"/>
    <w:rsid w:val="00BD66C6"/>
    <w:rsid w:val="00BE52F4"/>
    <w:rsid w:val="00C00EC8"/>
    <w:rsid w:val="00C02F1E"/>
    <w:rsid w:val="00C046E6"/>
    <w:rsid w:val="00C15764"/>
    <w:rsid w:val="00C24167"/>
    <w:rsid w:val="00C24B99"/>
    <w:rsid w:val="00C32F37"/>
    <w:rsid w:val="00C3441D"/>
    <w:rsid w:val="00C35B57"/>
    <w:rsid w:val="00C47E1C"/>
    <w:rsid w:val="00C50FF2"/>
    <w:rsid w:val="00C54FC7"/>
    <w:rsid w:val="00C56497"/>
    <w:rsid w:val="00C63F89"/>
    <w:rsid w:val="00C768A5"/>
    <w:rsid w:val="00C80042"/>
    <w:rsid w:val="00C93D14"/>
    <w:rsid w:val="00C97868"/>
    <w:rsid w:val="00CA49F1"/>
    <w:rsid w:val="00CB1F3E"/>
    <w:rsid w:val="00CC1CD4"/>
    <w:rsid w:val="00CC46A3"/>
    <w:rsid w:val="00CD2FCB"/>
    <w:rsid w:val="00CD7B19"/>
    <w:rsid w:val="00CE28DE"/>
    <w:rsid w:val="00CE5D19"/>
    <w:rsid w:val="00CF2D78"/>
    <w:rsid w:val="00D031B9"/>
    <w:rsid w:val="00D03E72"/>
    <w:rsid w:val="00D16DDF"/>
    <w:rsid w:val="00D17EBB"/>
    <w:rsid w:val="00D45827"/>
    <w:rsid w:val="00D64E7F"/>
    <w:rsid w:val="00D80425"/>
    <w:rsid w:val="00D804A4"/>
    <w:rsid w:val="00D942A5"/>
    <w:rsid w:val="00DA057A"/>
    <w:rsid w:val="00DB01E8"/>
    <w:rsid w:val="00DC4593"/>
    <w:rsid w:val="00DC46BF"/>
    <w:rsid w:val="00DC6C02"/>
    <w:rsid w:val="00DD6A47"/>
    <w:rsid w:val="00DE2591"/>
    <w:rsid w:val="00DE50AB"/>
    <w:rsid w:val="00DF0231"/>
    <w:rsid w:val="00E015F5"/>
    <w:rsid w:val="00E02D94"/>
    <w:rsid w:val="00E04BF8"/>
    <w:rsid w:val="00E110CF"/>
    <w:rsid w:val="00E11450"/>
    <w:rsid w:val="00E26EB3"/>
    <w:rsid w:val="00E30186"/>
    <w:rsid w:val="00E34029"/>
    <w:rsid w:val="00E43C23"/>
    <w:rsid w:val="00E520B0"/>
    <w:rsid w:val="00E82192"/>
    <w:rsid w:val="00E8798E"/>
    <w:rsid w:val="00EA552F"/>
    <w:rsid w:val="00EB4F17"/>
    <w:rsid w:val="00EC5B05"/>
    <w:rsid w:val="00ED37B9"/>
    <w:rsid w:val="00EE141F"/>
    <w:rsid w:val="00EF1436"/>
    <w:rsid w:val="00EF335A"/>
    <w:rsid w:val="00EF4132"/>
    <w:rsid w:val="00EF4B99"/>
    <w:rsid w:val="00EF6AA6"/>
    <w:rsid w:val="00F00549"/>
    <w:rsid w:val="00F22440"/>
    <w:rsid w:val="00F22B5E"/>
    <w:rsid w:val="00F31994"/>
    <w:rsid w:val="00F4117A"/>
    <w:rsid w:val="00F431BA"/>
    <w:rsid w:val="00F5285F"/>
    <w:rsid w:val="00F54517"/>
    <w:rsid w:val="00F55451"/>
    <w:rsid w:val="00F566D8"/>
    <w:rsid w:val="00F5758B"/>
    <w:rsid w:val="00F8597C"/>
    <w:rsid w:val="00F85D5D"/>
    <w:rsid w:val="00F86D09"/>
    <w:rsid w:val="00F91B53"/>
    <w:rsid w:val="00F92873"/>
    <w:rsid w:val="00F96661"/>
    <w:rsid w:val="00F97956"/>
    <w:rsid w:val="00FA1359"/>
    <w:rsid w:val="00FB12A5"/>
    <w:rsid w:val="00FC0009"/>
    <w:rsid w:val="00FC093E"/>
    <w:rsid w:val="00FC1FF1"/>
    <w:rsid w:val="00FC352F"/>
    <w:rsid w:val="00FC6DD3"/>
    <w:rsid w:val="00FE2E0D"/>
    <w:rsid w:val="00FE3C63"/>
    <w:rsid w:val="00FF3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70DA97"/>
  <w15:docId w15:val="{E7F29521-C662-4349-B1D4-98392BF3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1B9"/>
    <w:rPr>
      <w:rFonts w:ascii="Arial" w:hAnsi="Arial"/>
      <w:sz w:val="24"/>
    </w:rPr>
  </w:style>
  <w:style w:type="paragraph" w:styleId="Heading1">
    <w:name w:val="heading 1"/>
    <w:basedOn w:val="NoSpacing"/>
    <w:next w:val="Normal"/>
    <w:link w:val="Heading1Char"/>
    <w:uiPriority w:val="9"/>
    <w:qFormat/>
    <w:rsid w:val="00DC4593"/>
    <w:pPr>
      <w:ind w:left="1800"/>
      <w:outlineLvl w:val="0"/>
    </w:pPr>
    <w:rPr>
      <w:b/>
      <w:sz w:val="26"/>
      <w:szCs w:val="26"/>
    </w:rPr>
  </w:style>
  <w:style w:type="paragraph" w:styleId="Heading2">
    <w:name w:val="heading 2"/>
    <w:basedOn w:val="Normal"/>
    <w:next w:val="Normal"/>
    <w:link w:val="Heading2Char"/>
    <w:uiPriority w:val="9"/>
    <w:unhideWhenUsed/>
    <w:qFormat/>
    <w:rsid w:val="004F70E1"/>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2153BD"/>
    <w:pPr>
      <w:spacing w:before="300" w:after="0" w:line="271" w:lineRule="auto"/>
      <w:outlineLvl w:val="2"/>
    </w:pPr>
    <w:rPr>
      <w:rFonts w:eastAsia="Arial" w:cs="Arial"/>
      <w:b/>
      <w:bCs/>
      <w:sz w:val="26"/>
    </w:rPr>
  </w:style>
  <w:style w:type="paragraph" w:styleId="Heading4">
    <w:name w:val="heading 4"/>
    <w:basedOn w:val="Normal"/>
    <w:next w:val="Normal"/>
    <w:link w:val="Heading4Char"/>
    <w:uiPriority w:val="9"/>
    <w:unhideWhenUsed/>
    <w:qFormat/>
    <w:rsid w:val="008B3C18"/>
    <w:pPr>
      <w:spacing w:before="100" w:after="0"/>
      <w:outlineLvl w:val="3"/>
    </w:pPr>
    <w:rPr>
      <w:b/>
    </w:rPr>
  </w:style>
  <w:style w:type="paragraph" w:styleId="Heading5">
    <w:name w:val="heading 5"/>
    <w:basedOn w:val="Normal"/>
    <w:next w:val="Normal"/>
    <w:link w:val="Heading5Char"/>
    <w:uiPriority w:val="9"/>
    <w:unhideWhenUsed/>
    <w:qFormat/>
    <w:rsid w:val="00A52E44"/>
    <w:pPr>
      <w:spacing w:after="0"/>
      <w:outlineLvl w:val="4"/>
    </w:pPr>
    <w:rPr>
      <w:b/>
    </w:rPr>
  </w:style>
  <w:style w:type="paragraph" w:styleId="Heading6">
    <w:name w:val="heading 6"/>
    <w:basedOn w:val="Normal"/>
    <w:next w:val="Normal"/>
    <w:link w:val="Heading6Char"/>
    <w:uiPriority w:val="9"/>
    <w:semiHidden/>
    <w:unhideWhenUsed/>
    <w:qFormat/>
    <w:rsid w:val="00D64E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64E7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64E7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64E7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Heading">
    <w:name w:val="Heading"/>
    <w:next w:val="Body"/>
    <w:pPr>
      <w:keepNext/>
      <w:outlineLvl w:val="0"/>
    </w:pPr>
    <w:rPr>
      <w:rFonts w:eastAsia="Times New Roman"/>
      <w:b/>
      <w:bCs/>
      <w:color w:val="000000"/>
      <w:sz w:val="24"/>
      <w:szCs w:val="24"/>
      <w:u w:color="000000"/>
    </w:rPr>
  </w:style>
  <w:style w:type="paragraph" w:customStyle="1" w:styleId="Body">
    <w:name w:val="Body"/>
    <w:rPr>
      <w:rFonts w:eastAsia="Times New Roman"/>
      <w:color w:val="000000"/>
      <w:sz w:val="24"/>
      <w:szCs w:val="24"/>
      <w:u w:color="000000"/>
    </w:rPr>
  </w:style>
  <w:style w:type="paragraph" w:styleId="Header">
    <w:name w:val="header"/>
    <w:link w:val="HeaderChar"/>
    <w:uiPriority w:val="99"/>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BodyTextIndent">
    <w:name w:val="Body Text Indent"/>
    <w:pPr>
      <w:ind w:left="360"/>
    </w:pPr>
    <w:rPr>
      <w:rFonts w:ascii="Arial" w:eastAsia="Arial" w:hAnsi="Arial" w:cs="Arial"/>
      <w:color w:val="000000"/>
      <w:sz w:val="24"/>
      <w:szCs w:val="24"/>
      <w:u w:color="000000"/>
    </w:rPr>
  </w:style>
  <w:style w:type="paragraph" w:styleId="ListParagraph">
    <w:name w:val="List Paragraph"/>
    <w:basedOn w:val="Normal"/>
    <w:uiPriority w:val="34"/>
    <w:qFormat/>
    <w:rsid w:val="00D64E7F"/>
    <w:pPr>
      <w:ind w:left="720"/>
      <w:contextualSpacing/>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F5758B"/>
    <w:rPr>
      <w:rFonts w:ascii="Tahoma" w:hAnsi="Tahoma" w:cs="Tahoma"/>
      <w:sz w:val="16"/>
      <w:szCs w:val="16"/>
    </w:rPr>
  </w:style>
  <w:style w:type="character" w:customStyle="1" w:styleId="BalloonTextChar">
    <w:name w:val="Balloon Text Char"/>
    <w:basedOn w:val="DefaultParagraphFont"/>
    <w:link w:val="BalloonText"/>
    <w:uiPriority w:val="99"/>
    <w:semiHidden/>
    <w:rsid w:val="00F5758B"/>
    <w:rPr>
      <w:rFonts w:ascii="Tahoma" w:hAnsi="Tahoma" w:cs="Tahoma"/>
      <w:sz w:val="16"/>
      <w:szCs w:val="16"/>
    </w:rPr>
  </w:style>
  <w:style w:type="character" w:customStyle="1" w:styleId="Heading1Char">
    <w:name w:val="Heading 1 Char"/>
    <w:basedOn w:val="DefaultParagraphFont"/>
    <w:link w:val="Heading1"/>
    <w:uiPriority w:val="9"/>
    <w:rsid w:val="00DC4593"/>
    <w:rPr>
      <w:rFonts w:ascii="Arial" w:hAnsi="Arial"/>
      <w:b/>
      <w:sz w:val="26"/>
      <w:szCs w:val="26"/>
    </w:rPr>
  </w:style>
  <w:style w:type="character" w:customStyle="1" w:styleId="Heading2Char">
    <w:name w:val="Heading 2 Char"/>
    <w:basedOn w:val="DefaultParagraphFont"/>
    <w:link w:val="Heading2"/>
    <w:uiPriority w:val="9"/>
    <w:rsid w:val="004F70E1"/>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2153BD"/>
    <w:rPr>
      <w:rFonts w:ascii="Arial" w:eastAsia="Arial" w:hAnsi="Arial" w:cs="Arial"/>
      <w:b/>
      <w:bCs/>
      <w:sz w:val="26"/>
    </w:rPr>
  </w:style>
  <w:style w:type="character" w:customStyle="1" w:styleId="Heading4Char">
    <w:name w:val="Heading 4 Char"/>
    <w:basedOn w:val="DefaultParagraphFont"/>
    <w:link w:val="Heading4"/>
    <w:uiPriority w:val="9"/>
    <w:rsid w:val="008B3C18"/>
    <w:rPr>
      <w:rFonts w:ascii="Arial" w:hAnsi="Arial"/>
      <w:b/>
      <w:sz w:val="24"/>
    </w:rPr>
  </w:style>
  <w:style w:type="character" w:customStyle="1" w:styleId="Heading5Char">
    <w:name w:val="Heading 5 Char"/>
    <w:basedOn w:val="DefaultParagraphFont"/>
    <w:link w:val="Heading5"/>
    <w:uiPriority w:val="9"/>
    <w:rsid w:val="00A52E44"/>
    <w:rPr>
      <w:rFonts w:ascii="Arial" w:hAnsi="Arial"/>
      <w:b/>
      <w:sz w:val="24"/>
    </w:rPr>
  </w:style>
  <w:style w:type="character" w:customStyle="1" w:styleId="Heading6Char">
    <w:name w:val="Heading 6 Char"/>
    <w:basedOn w:val="DefaultParagraphFont"/>
    <w:link w:val="Heading6"/>
    <w:uiPriority w:val="9"/>
    <w:semiHidden/>
    <w:rsid w:val="00D64E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64E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64E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64E7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64E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4E7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4E7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64E7F"/>
    <w:rPr>
      <w:rFonts w:asciiTheme="majorHAnsi" w:eastAsiaTheme="majorEastAsia" w:hAnsiTheme="majorHAnsi" w:cstheme="majorBidi"/>
      <w:i/>
      <w:iCs/>
      <w:spacing w:val="13"/>
      <w:sz w:val="24"/>
      <w:szCs w:val="24"/>
    </w:rPr>
  </w:style>
  <w:style w:type="character" w:styleId="Strong">
    <w:name w:val="Strong"/>
    <w:uiPriority w:val="22"/>
    <w:qFormat/>
    <w:rsid w:val="00D64E7F"/>
    <w:rPr>
      <w:b/>
      <w:bCs/>
    </w:rPr>
  </w:style>
  <w:style w:type="character" w:styleId="Emphasis">
    <w:name w:val="Emphasis"/>
    <w:uiPriority w:val="20"/>
    <w:qFormat/>
    <w:rsid w:val="00D64E7F"/>
    <w:rPr>
      <w:b/>
      <w:bCs/>
      <w:i/>
      <w:iCs/>
      <w:spacing w:val="10"/>
      <w:bdr w:val="none" w:sz="0" w:space="0" w:color="auto"/>
      <w:shd w:val="clear" w:color="auto" w:fill="auto"/>
    </w:rPr>
  </w:style>
  <w:style w:type="paragraph" w:styleId="NoSpacing">
    <w:name w:val="No Spacing"/>
    <w:basedOn w:val="Normal"/>
    <w:uiPriority w:val="1"/>
    <w:qFormat/>
    <w:rsid w:val="00D64E7F"/>
    <w:pPr>
      <w:spacing w:after="0" w:line="240" w:lineRule="auto"/>
    </w:pPr>
  </w:style>
  <w:style w:type="paragraph" w:styleId="Quote">
    <w:name w:val="Quote"/>
    <w:basedOn w:val="Normal"/>
    <w:next w:val="Normal"/>
    <w:link w:val="QuoteChar"/>
    <w:uiPriority w:val="29"/>
    <w:qFormat/>
    <w:rsid w:val="00D64E7F"/>
    <w:pPr>
      <w:spacing w:before="200" w:after="0"/>
      <w:ind w:left="360" w:right="360"/>
    </w:pPr>
    <w:rPr>
      <w:i/>
      <w:iCs/>
    </w:rPr>
  </w:style>
  <w:style w:type="character" w:customStyle="1" w:styleId="QuoteChar">
    <w:name w:val="Quote Char"/>
    <w:basedOn w:val="DefaultParagraphFont"/>
    <w:link w:val="Quote"/>
    <w:uiPriority w:val="29"/>
    <w:rsid w:val="00D64E7F"/>
    <w:rPr>
      <w:i/>
      <w:iCs/>
    </w:rPr>
  </w:style>
  <w:style w:type="paragraph" w:styleId="IntenseQuote">
    <w:name w:val="Intense Quote"/>
    <w:basedOn w:val="Normal"/>
    <w:next w:val="Normal"/>
    <w:link w:val="IntenseQuoteChar"/>
    <w:uiPriority w:val="30"/>
    <w:qFormat/>
    <w:rsid w:val="00D64E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4E7F"/>
    <w:rPr>
      <w:b/>
      <w:bCs/>
      <w:i/>
      <w:iCs/>
    </w:rPr>
  </w:style>
  <w:style w:type="character" w:styleId="SubtleEmphasis">
    <w:name w:val="Subtle Emphasis"/>
    <w:uiPriority w:val="19"/>
    <w:qFormat/>
    <w:rsid w:val="00D64E7F"/>
    <w:rPr>
      <w:i/>
      <w:iCs/>
    </w:rPr>
  </w:style>
  <w:style w:type="character" w:styleId="IntenseEmphasis">
    <w:name w:val="Intense Emphasis"/>
    <w:uiPriority w:val="21"/>
    <w:qFormat/>
    <w:rsid w:val="00D64E7F"/>
    <w:rPr>
      <w:b/>
      <w:bCs/>
    </w:rPr>
  </w:style>
  <w:style w:type="character" w:styleId="SubtleReference">
    <w:name w:val="Subtle Reference"/>
    <w:uiPriority w:val="31"/>
    <w:qFormat/>
    <w:rsid w:val="00D64E7F"/>
    <w:rPr>
      <w:smallCaps/>
    </w:rPr>
  </w:style>
  <w:style w:type="character" w:styleId="IntenseReference">
    <w:name w:val="Intense Reference"/>
    <w:uiPriority w:val="32"/>
    <w:qFormat/>
    <w:rsid w:val="00D64E7F"/>
    <w:rPr>
      <w:smallCaps/>
      <w:spacing w:val="5"/>
      <w:u w:val="single"/>
    </w:rPr>
  </w:style>
  <w:style w:type="character" w:styleId="BookTitle">
    <w:name w:val="Book Title"/>
    <w:uiPriority w:val="33"/>
    <w:qFormat/>
    <w:rsid w:val="00D64E7F"/>
    <w:rPr>
      <w:i/>
      <w:iCs/>
      <w:smallCaps/>
      <w:spacing w:val="5"/>
    </w:rPr>
  </w:style>
  <w:style w:type="paragraph" w:styleId="TOCHeading">
    <w:name w:val="TOC Heading"/>
    <w:basedOn w:val="Heading1"/>
    <w:next w:val="Normal"/>
    <w:uiPriority w:val="39"/>
    <w:semiHidden/>
    <w:unhideWhenUsed/>
    <w:qFormat/>
    <w:rsid w:val="00D64E7F"/>
    <w:pPr>
      <w:outlineLvl w:val="9"/>
    </w:pPr>
    <w:rPr>
      <w:lang w:bidi="en-US"/>
    </w:rPr>
  </w:style>
  <w:style w:type="paragraph" w:styleId="Caption">
    <w:name w:val="caption"/>
    <w:basedOn w:val="Normal"/>
    <w:next w:val="Normal"/>
    <w:uiPriority w:val="35"/>
    <w:semiHidden/>
    <w:unhideWhenUsed/>
    <w:rsid w:val="00D64E7F"/>
    <w:pPr>
      <w:spacing w:line="240" w:lineRule="auto"/>
    </w:pPr>
    <w:rPr>
      <w:b/>
      <w:bCs/>
      <w:color w:val="4F81BD" w:themeColor="accent1"/>
      <w:sz w:val="18"/>
      <w:szCs w:val="18"/>
    </w:rPr>
  </w:style>
  <w:style w:type="paragraph" w:styleId="Revision">
    <w:name w:val="Revision"/>
    <w:hidden/>
    <w:uiPriority w:val="99"/>
    <w:semiHidden/>
    <w:rsid w:val="004F70E1"/>
    <w:pPr>
      <w:spacing w:after="0" w:line="240" w:lineRule="auto"/>
    </w:pPr>
  </w:style>
  <w:style w:type="character" w:customStyle="1" w:styleId="HeaderChar">
    <w:name w:val="Header Char"/>
    <w:basedOn w:val="DefaultParagraphFont"/>
    <w:link w:val="Header"/>
    <w:uiPriority w:val="99"/>
    <w:rsid w:val="004676F7"/>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lark\Documents\SMC%20PC%20REAC\SMC%20PC%20REAC%20MINUTES\SMC%20Min%20+%202018\DRAFT%202018_07_31%20SMC%20Minutes%20TEXT%20ONLY%20for%20ADA%20review%20Aug%2029.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416B9-2B9F-4AF5-A1D2-61B0A295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2018_07_31 SMC Minutes TEXT ONLY for ADA review Aug 29.dotx</Template>
  <TotalTime>33</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2019-05-07-Sykes-Creek-Area-Public-Access-Meeting</vt:lpstr>
    </vt:vector>
  </TitlesOfParts>
  <Company>Brevard County</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2019-05-07-Sykes-Creek-Area-Public-Access-Meeting</dc:title>
  <dc:creator>Clark, Laura C</dc:creator>
  <cp:lastModifiedBy>Clark, Laura C</cp:lastModifiedBy>
  <cp:revision>10</cp:revision>
  <cp:lastPrinted>2020-03-31T20:42:00Z</cp:lastPrinted>
  <dcterms:created xsi:type="dcterms:W3CDTF">2020-03-31T20:58:00Z</dcterms:created>
  <dcterms:modified xsi:type="dcterms:W3CDTF">2020-04-03T12:49:00Z</dcterms:modified>
</cp:coreProperties>
</file>