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B34" w:rsidRPr="000A542E" w:rsidRDefault="00F87B34">
      <w:pPr>
        <w:rPr>
          <w:b/>
          <w:color w:val="44546A" w:themeColor="text2"/>
          <w:sz w:val="28"/>
          <w:szCs w:val="28"/>
        </w:rPr>
      </w:pPr>
      <w:bookmarkStart w:id="0" w:name="_GoBack"/>
      <w:bookmarkEnd w:id="0"/>
      <w:r w:rsidRPr="000A542E">
        <w:rPr>
          <w:b/>
          <w:color w:val="44546A" w:themeColor="text2"/>
          <w:sz w:val="28"/>
          <w:szCs w:val="28"/>
        </w:rPr>
        <w:t>Lorraine Koss</w:t>
      </w:r>
      <w:r w:rsidR="007A03EE" w:rsidRPr="000A542E">
        <w:rPr>
          <w:b/>
          <w:color w:val="44546A" w:themeColor="text2"/>
          <w:sz w:val="28"/>
          <w:szCs w:val="28"/>
        </w:rPr>
        <w:t>, Chair, Science/Member</w:t>
      </w:r>
    </w:p>
    <w:p w:rsidR="00F87B34" w:rsidRDefault="00F87B34">
      <w:r>
        <w:rPr>
          <w:noProof/>
        </w:rPr>
        <w:drawing>
          <wp:inline distT="0" distB="0" distL="0" distR="0" wp14:anchorId="2EEA918B" wp14:editId="77DE4E72">
            <wp:extent cx="1743075" cy="1980584"/>
            <wp:effectExtent l="0" t="0" r="0" b="635"/>
            <wp:docPr id="2" name="Picture 2" descr="Picture of Lorraine K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.gerundo\Desktop\SOIRLPP Bios\BIOS\LLKO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8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CA0" w:rsidRDefault="00D7576C">
      <w:r>
        <w:t xml:space="preserve">Lorraine Koss’ career has been </w:t>
      </w:r>
      <w:r w:rsidR="00504204">
        <w:t xml:space="preserve">in national water policy.  Formerly, she served as Deputy Director of the U.S. Water Alliance, a Washington </w:t>
      </w:r>
      <w:r>
        <w:t xml:space="preserve">D.C. non-profit.  She </w:t>
      </w:r>
      <w:r w:rsidR="00504204">
        <w:t xml:space="preserve">was </w:t>
      </w:r>
      <w:r>
        <w:t xml:space="preserve">also </w:t>
      </w:r>
      <w:r w:rsidR="00504204">
        <w:t xml:space="preserve">with the Water Environment Federation for 18 years prior.  </w:t>
      </w:r>
      <w:r>
        <w:t xml:space="preserve">Lorraine has been active </w:t>
      </w:r>
      <w:r w:rsidR="00504204">
        <w:t>on Lagoon issues through</w:t>
      </w:r>
      <w:r>
        <w:t xml:space="preserve"> the Marine Resources Council</w:t>
      </w:r>
      <w:r w:rsidR="00DB695A">
        <w:t xml:space="preserve">, </w:t>
      </w:r>
      <w:r w:rsidR="00504204">
        <w:t>and serves on the Board of the League of Women Voters where she’s organized the FLSUN (Solar United Neighborhoods) co-op project.  Her Master’s Degree is in Environmental Management fr</w:t>
      </w:r>
      <w:r>
        <w:t>om Duke University.  Lorraine lives in Cocoa with her husband, a Brevard County native</w:t>
      </w:r>
      <w:r w:rsidR="00BF092C">
        <w:t xml:space="preserve">.  She </w:t>
      </w:r>
      <w:r>
        <w:t>has two sons, enjoys sailing, gardening, and playing tennis.</w:t>
      </w:r>
    </w:p>
    <w:sectPr w:rsidR="0011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04"/>
    <w:rsid w:val="000A542E"/>
    <w:rsid w:val="00106ED4"/>
    <w:rsid w:val="00116CA0"/>
    <w:rsid w:val="002B32BC"/>
    <w:rsid w:val="00504204"/>
    <w:rsid w:val="007A03EE"/>
    <w:rsid w:val="007A4B4C"/>
    <w:rsid w:val="008A4A26"/>
    <w:rsid w:val="00B655D0"/>
    <w:rsid w:val="00BF092C"/>
    <w:rsid w:val="00C71A8D"/>
    <w:rsid w:val="00D7576C"/>
    <w:rsid w:val="00DB695A"/>
    <w:rsid w:val="00E31FAF"/>
    <w:rsid w:val="00F8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25BC3-A366-41D3-96CB-86FBBEAB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88F5A-B18D-4896-9E24-067A069C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Lorraine Koss Bio</vt:lpstr>
    </vt:vector>
  </TitlesOfParts>
  <Company>Brevard County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Lorraine Koss Bio</dc:title>
  <dc:creator>Lorraine Koss</dc:creator>
  <cp:lastModifiedBy>Rose, Vicki</cp:lastModifiedBy>
  <cp:revision>2</cp:revision>
  <dcterms:created xsi:type="dcterms:W3CDTF">2020-04-15T17:59:00Z</dcterms:created>
  <dcterms:modified xsi:type="dcterms:W3CDTF">2020-04-15T17:59:00Z</dcterms:modified>
</cp:coreProperties>
</file>